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79" w:rsidRDefault="00804279" w:rsidP="00804279">
      <w:pPr>
        <w:widowControl w:val="0"/>
        <w:tabs>
          <w:tab w:val="left" w:pos="6285"/>
        </w:tabs>
        <w:autoSpaceDE w:val="0"/>
        <w:autoSpaceDN w:val="0"/>
        <w:spacing w:after="0" w:line="240" w:lineRule="auto"/>
        <w:ind w:left="4111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1 </w:t>
      </w:r>
    </w:p>
    <w:p w:rsidR="00804279" w:rsidRDefault="00804279" w:rsidP="00804279">
      <w:pPr>
        <w:widowControl w:val="0"/>
        <w:tabs>
          <w:tab w:val="left" w:pos="6285"/>
        </w:tabs>
        <w:autoSpaceDE w:val="0"/>
        <w:autoSpaceDN w:val="0"/>
        <w:spacing w:after="0" w:line="240" w:lineRule="auto"/>
        <w:ind w:left="4111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письму Департамента образования </w:t>
      </w:r>
    </w:p>
    <w:p w:rsidR="00804279" w:rsidRDefault="00804279" w:rsidP="00804279">
      <w:pPr>
        <w:widowControl w:val="0"/>
        <w:tabs>
          <w:tab w:val="left" w:pos="6285"/>
        </w:tabs>
        <w:autoSpaceDE w:val="0"/>
        <w:autoSpaceDN w:val="0"/>
        <w:spacing w:after="0" w:line="240" w:lineRule="auto"/>
        <w:ind w:left="4111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Ивановской области</w:t>
      </w:r>
    </w:p>
    <w:p w:rsidR="00804279" w:rsidRDefault="00804279" w:rsidP="00804279">
      <w:pPr>
        <w:widowControl w:val="0"/>
        <w:tabs>
          <w:tab w:val="left" w:pos="6285"/>
        </w:tabs>
        <w:autoSpaceDE w:val="0"/>
        <w:autoSpaceDN w:val="0"/>
        <w:spacing w:after="0" w:line="240" w:lineRule="auto"/>
        <w:ind w:left="4111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______ №_________</w:t>
      </w:r>
    </w:p>
    <w:p w:rsidR="00804279" w:rsidRDefault="00804279" w:rsidP="00804279">
      <w:pPr>
        <w:widowControl w:val="0"/>
        <w:tabs>
          <w:tab w:val="left" w:pos="6285"/>
        </w:tabs>
        <w:autoSpaceDE w:val="0"/>
        <w:autoSpaceDN w:val="0"/>
        <w:spacing w:after="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79" w:rsidRDefault="00804279" w:rsidP="008042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онлайн-ресурсов,  </w:t>
      </w:r>
    </w:p>
    <w:p w:rsidR="00804279" w:rsidRDefault="00804279" w:rsidP="008042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Министерством</w:t>
      </w:r>
      <w:r>
        <w:rPr>
          <w:rFonts w:ascii="Arial" w:eastAsia="Times New Roman" w:hAnsi="Arial" w:cs="Arial"/>
          <w:b/>
          <w:color w:val="3B4255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просвещения Российской Федерации образовательным организациям для дистанционного обучения</w:t>
      </w:r>
    </w:p>
    <w:p w:rsidR="00804279" w:rsidRDefault="00804279" w:rsidP="0080427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5"/>
        <w:tblW w:w="102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5385"/>
      </w:tblGrid>
      <w:tr w:rsidR="00804279" w:rsidTr="00804279">
        <w:trPr>
          <w:trHeight w:val="90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9" w:rsidRDefault="008042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Онлайн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9" w:rsidRDefault="008042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79" w:rsidRDefault="008042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онлайн ресурса</w:t>
            </w:r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«Российская электронная школа»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Интерактивные уроки по всему школьному курсу с 1-го по 11-й класс лучших учителей страны. Предоставлены более 120 тысяч уникальных задач, тематические курсы,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задания для самопроверки, каталог музеев, фильмов и музыкальных концертов. </w:t>
            </w:r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Издательство «Просвещение»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http://www.pcbl.ru/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доступ к электронным версиям учебно-методических комплексов, входящих в федеральный перечень, который распространяется как на учебник, так и на специальные тренажёры для отработки и закрепления полученных знаний.</w:t>
            </w:r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«Московская электронная школа»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https://uchebnik.mos.ru/catalogue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тестов, доступные родителям, учителям и школьникам с любых устройств. </w:t>
            </w:r>
          </w:p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библиотеку МЭШ загружено в открытом доступе более 769 тысяч аудио-, виде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текстовых файлов, свыше 41 тысяч сценариев уроков, более 1 тысячи учебных пособий и 348 учебников издательств, более 95 тысяч образовательных приложений.</w:t>
            </w:r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«Облако знаний»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https://physicon.ru/oblako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shd w:val="clear" w:color="auto" w:fill="FFFFFF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онлайн-сервис для учащихся и преподавателей школ. Сервис предоставляет доступ к электронным курсам практически по всем классам и предметам средней школы и инструментам по работе с ними. Все данные хранятся в облаке, что позволяет учиться из любого места, переключаясь между устройствами в школе и дома.</w:t>
            </w:r>
          </w:p>
          <w:p w:rsidR="00804279" w:rsidRDefault="00804279">
            <w:pPr>
              <w:shd w:val="clear" w:color="auto" w:fill="FFFFFF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Сервис содержит большой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контента. Высокий уровень интерактивности и разнообразие типов курсов помогают осваивать школьную программу в нескучной форме.</w:t>
            </w:r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"https://uchi.ru/" \t "_blank" </w:instrText>
            </w:r>
            <w: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Учи</w:t>
            </w:r>
            <w:proofErr w:type="gramStart"/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.р</w:t>
            </w:r>
            <w:proofErr w:type="gramEnd"/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у</w:t>
            </w:r>
            <w:proofErr w:type="spellEnd"/>
            <w:r>
              <w:fldChar w:fldCharType="end"/>
            </w:r>
            <w:hyperlink r:id="rId8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https://uchi.ru/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Интерактивные курсы для учащихся по основным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предметам и подготовке к проверочным работам и тематические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дистанционному обучению для учителей и родителей.</w:t>
            </w:r>
          </w:p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успехи.</w:t>
            </w:r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fldChar w:fldCharType="begin"/>
            </w:r>
            <w:r>
              <w:instrText xml:space="preserve"> HYPERLINK "https://education.yandex.ru/home/" \t "_blank" </w:instrText>
            </w:r>
            <w: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Яндекс</w:t>
            </w:r>
            <w:proofErr w:type="gramStart"/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.У</w:t>
            </w:r>
            <w:proofErr w:type="gramEnd"/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чебник</w:t>
            </w:r>
            <w:proofErr w:type="spellEnd"/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https://education.yandex.ru/home/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содержит более 35 тысяч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В числе возможностей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ЯндексУчебника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– автоматическая проверка ответов и мгновенная обратная связь для учеников.</w:t>
            </w:r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"https://www.yaklass.ru/" \t "_blank" </w:instrText>
            </w:r>
            <w: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ЯКласс</w:t>
            </w:r>
            <w:proofErr w:type="spellEnd"/>
            <w:r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»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https://www.yaklass.ru/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позволяет учащимся выполнять задания педагога, а учителю задавать учащимся проверочные работы и получать отчёт о том, как ученики справляются с заданиями. </w:t>
            </w:r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Мособртв</w:t>
              </w:r>
              <w:proofErr w:type="spellEnd"/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https://mosobr.tv/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познавательное телевидение, где школьное расписание и уроки представлены в режиме прямого эфира.</w:t>
            </w:r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«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Маркетплейс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 xml:space="preserve"> образовательных услуг»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https://elducation.ru/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бесплатный доступ к каталогу интерактивных образовательных материалов, учебной литературе, электронным книгам, обучающим видео и курсам.</w:t>
            </w:r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https://interneturok.ru/</w:t>
              </w:r>
            </w:hyperlink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доступ к ресурсам, позволяющим учащимся 1-11-х классов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      </w:r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«Мои достижения»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https://myskills.ru/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Широкий выбор диагностик от Московского центра качества образования для учеников с 1-го по 11-й класс по школьным предметам и различным тематикам. </w:t>
            </w:r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«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Олимпиум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https://olimpium.ru/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для проведения олимпиад и курсов, где представлено более 70 школьных олимпиад.</w:t>
            </w:r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«Билет в будущее»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https://site.bilet.worldskills.ru/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 с видео уроками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«</w:t>
            </w:r>
            <w:hyperlink r:id="rId15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  <w:proofErr w:type="gramStart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Образование 5.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http://obrazovanie.1c.ru/2020/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pStyle w:val="a4"/>
              <w:shd w:val="clear" w:color="auto" w:fill="F9F9F9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Фирма «1С» предлагает отдельным школам, муниципалитетам и регионам России до конца текущего (2019/2020) учебного года бесплатно оперативно развернуть систему дистанционного </w:t>
            </w:r>
            <w:r>
              <w:rPr>
                <w:lang w:eastAsia="en-US"/>
              </w:rPr>
              <w:lastRenderedPageBreak/>
              <w:t>обучения школьников на основе системы программ «1С</w:t>
            </w:r>
            <w:proofErr w:type="gramStart"/>
            <w:r>
              <w:rPr>
                <w:lang w:eastAsia="en-US"/>
              </w:rPr>
              <w:t>:О</w:t>
            </w:r>
            <w:proofErr w:type="gramEnd"/>
            <w:r>
              <w:rPr>
                <w:lang w:eastAsia="en-US"/>
              </w:rPr>
              <w:t>бразование 5. Школа». Для организации электронного обучения с использованием профессионального цифрового контента предлагаем использовать цифровую библиотеку учебных пособий «1С</w:t>
            </w:r>
            <w:proofErr w:type="gramStart"/>
            <w:r>
              <w:rPr>
                <w:lang w:eastAsia="en-US"/>
              </w:rPr>
              <w:t>:Ш</w:t>
            </w:r>
            <w:proofErr w:type="gramEnd"/>
            <w:r>
              <w:rPr>
                <w:lang w:eastAsia="en-US"/>
              </w:rPr>
              <w:t>кола» по всем основным школьным дисциплинам.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</w:t>
            </w:r>
          </w:p>
          <w:p w:rsidR="00804279" w:rsidRDefault="008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Академкнига/учебник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http://web.akbooks.ru/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pStyle w:val="a4"/>
              <w:shd w:val="clear" w:color="auto" w:fill="F9F9F9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Ресурс для использования в начальной школе на период карантина: онлайн-библиотека учебной литературы в режиме дистанционного обучения.</w:t>
            </w:r>
          </w:p>
          <w:p w:rsidR="00804279" w:rsidRDefault="00804279">
            <w:pPr>
              <w:pStyle w:val="a4"/>
              <w:shd w:val="clear" w:color="auto" w:fill="F9F9F9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Можно получить БЕСПЛАТНЫЕ индивидуальные доступы к </w:t>
            </w:r>
            <w:proofErr w:type="spellStart"/>
            <w:r>
              <w:rPr>
                <w:lang w:eastAsia="en-US"/>
              </w:rPr>
              <w:t>on-line</w:t>
            </w:r>
            <w:proofErr w:type="spellEnd"/>
            <w:r>
              <w:rPr>
                <w:lang w:eastAsia="en-US"/>
              </w:rPr>
              <w:t xml:space="preserve"> библиотеке для каждого ученика.</w:t>
            </w:r>
          </w:p>
          <w:p w:rsidR="00804279" w:rsidRDefault="00804279">
            <w:pPr>
              <w:pStyle w:val="a4"/>
              <w:shd w:val="clear" w:color="auto" w:fill="F9F9F9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Индивидуальные доступы будут активны до 1 мая 2020 года. Можно также объединить полученные индивидуальные доступы в ЕДИНЫЙ виртуальный КЛАСС.</w:t>
            </w:r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https://2035school.ru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pStyle w:val="a4"/>
              <w:shd w:val="clear" w:color="auto" w:fill="F9F9F9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Онлайн-платформа для организации уроков в новом дистанционном формате. Бесплатный доступ предоставляется  до окончания текущего учебного года</w:t>
            </w:r>
          </w:p>
          <w:p w:rsidR="00804279" w:rsidRDefault="00804279">
            <w:pPr>
              <w:pStyle w:val="a4"/>
              <w:shd w:val="clear" w:color="auto" w:fill="F9F9F9"/>
              <w:spacing w:before="0" w:beforeAutospacing="0" w:after="0" w:afterAutospacing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«Открытая школа» — это сервис интерактивных уроков по предметам «Математика» (5-11 классы), «Физика» (7-11), «Химия» (8-11), «История России» (6-9), «Английский язык» (начальная школа), «Русский язык» (5 класс), подготовки к ЕГЭ, ОГЭ.</w:t>
            </w:r>
            <w:proofErr w:type="gramEnd"/>
          </w:p>
        </w:tc>
      </w:tr>
      <w:tr w:rsidR="00804279" w:rsidTr="0080427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 «российский учебник»</w:t>
            </w:r>
          </w:p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(издательства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«ВЕНТАНА-ГРАФ»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79" w:rsidRDefault="008042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https://rosuchebnik.ru/news/vospolzuytes-besplatnym-dostupom-k-efu-na-platforme-lecta/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79" w:rsidRDefault="00804279">
            <w:pPr>
              <w:pStyle w:val="a4"/>
              <w:shd w:val="clear" w:color="auto" w:fill="F9F9F9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На период карантина предоставлен бесплатный доступ к электронным формам учебников издательств «ДРОФА» и «ВЕНТАНА-ГРАФ» на </w:t>
            </w:r>
            <w:proofErr w:type="gramStart"/>
            <w:r>
              <w:rPr>
                <w:lang w:eastAsia="en-US"/>
              </w:rPr>
              <w:t>образовательной</w:t>
            </w:r>
            <w:proofErr w:type="gramEnd"/>
            <w:r>
              <w:rPr>
                <w:lang w:eastAsia="en-US"/>
              </w:rPr>
              <w:t xml:space="preserve"> онлайн-платформе LECTA.</w:t>
            </w:r>
          </w:p>
          <w:p w:rsidR="00804279" w:rsidRDefault="00804279">
            <w:pPr>
              <w:pStyle w:val="a4"/>
              <w:shd w:val="clear" w:color="auto" w:fill="F9F9F9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Доступ распространяется на все электронные формы учебников (ЭФУ) и онлайн-сервисы «Классная работа» и «Атлас +».</w:t>
            </w:r>
          </w:p>
          <w:p w:rsidR="00804279" w:rsidRDefault="00804279">
            <w:pPr>
              <w:pStyle w:val="a4"/>
              <w:shd w:val="clear" w:color="auto" w:fill="F9F9F9"/>
              <w:spacing w:before="0" w:beforeAutospacing="0" w:after="0" w:afterAutospacing="0"/>
              <w:rPr>
                <w:lang w:eastAsia="en-US"/>
              </w:rPr>
            </w:pPr>
          </w:p>
        </w:tc>
      </w:tr>
    </w:tbl>
    <w:p w:rsidR="00804279" w:rsidRDefault="00804279" w:rsidP="00804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F384E" w:rsidRDefault="00804279">
      <w:bookmarkStart w:id="0" w:name="_GoBack"/>
      <w:bookmarkEnd w:id="0"/>
    </w:p>
    <w:sectPr w:rsidR="00AF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79"/>
    <w:rsid w:val="002118C3"/>
    <w:rsid w:val="00274C2E"/>
    <w:rsid w:val="0080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27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0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27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0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0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olimpiu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ebnik.mos.ru/catalogue" TargetMode="External"/><Relationship Id="rId12" Type="http://schemas.openxmlformats.org/officeDocument/2006/relationships/hyperlink" Target="https://myskills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interneturok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elducat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obr.tv/" TargetMode="External"/><Relationship Id="rId14" Type="http://schemas.openxmlformats.org/officeDocument/2006/relationships/hyperlink" Target="https://site.bilet.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2020-03-26T07:59:00Z</dcterms:created>
  <dcterms:modified xsi:type="dcterms:W3CDTF">2020-03-26T07:59:00Z</dcterms:modified>
</cp:coreProperties>
</file>